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9"/>
      </w:tblGrid>
      <w:tr w:rsidR="00E52960" w:rsidTr="00260C4C">
        <w:tc>
          <w:tcPr>
            <w:tcW w:w="9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52960" w:rsidRPr="00DD5955" w:rsidRDefault="00E52960" w:rsidP="00260C4C">
            <w:pPr>
              <w:rPr>
                <w:rStyle w:val="a4"/>
                <w:i/>
              </w:rPr>
            </w:pPr>
          </w:p>
          <w:p w:rsidR="00E52960" w:rsidRPr="000B4753" w:rsidRDefault="008E4AF2" w:rsidP="00260C4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굴림체" w:eastAsia="굴림체" w:hAnsi="굴림체" w:cs="Times New Roman"/>
                <w:b/>
                <w:bCs/>
                <w:sz w:val="26"/>
                <w:szCs w:val="26"/>
              </w:rPr>
            </w:pPr>
            <w:r>
              <w:rPr>
                <w:rFonts w:ascii="굴림체" w:eastAsia="굴림체" w:hAnsi="굴림체" w:cs="Times New Roman" w:hint="eastAsia"/>
                <w:b/>
                <w:bCs/>
                <w:sz w:val="26"/>
                <w:szCs w:val="26"/>
              </w:rPr>
              <w:t>합병에 따른 채권자 이의 및 주권제출 공고</w:t>
            </w:r>
          </w:p>
          <w:p w:rsidR="00E52960" w:rsidRPr="000B4753" w:rsidRDefault="00E52960" w:rsidP="00260C4C">
            <w:pPr>
              <w:widowControl w:val="0"/>
              <w:autoSpaceDE w:val="0"/>
              <w:autoSpaceDN w:val="0"/>
              <w:spacing w:line="300" w:lineRule="auto"/>
              <w:ind w:leftChars="15" w:left="36" w:firstLine="2"/>
              <w:jc w:val="both"/>
              <w:rPr>
                <w:rFonts w:ascii="Times New Roman" w:eastAsia="HY신명조" w:hAnsi="Times New Roman" w:cs="Times New Roman"/>
                <w:sz w:val="22"/>
                <w:szCs w:val="22"/>
              </w:rPr>
            </w:pPr>
          </w:p>
          <w:p w:rsidR="00C90E4B" w:rsidRPr="00573634" w:rsidRDefault="00573634" w:rsidP="008E4AF2">
            <w:pPr>
              <w:widowControl w:val="0"/>
              <w:wordWrap w:val="0"/>
              <w:autoSpaceDE w:val="0"/>
              <w:autoSpaceDN w:val="0"/>
              <w:spacing w:line="300" w:lineRule="auto"/>
              <w:ind w:leftChars="15" w:left="36" w:firstLineChars="100" w:firstLine="200"/>
              <w:jc w:val="both"/>
              <w:rPr>
                <w:rFonts w:cs="Times New Roman"/>
                <w:sz w:val="20"/>
                <w:szCs w:val="20"/>
              </w:rPr>
            </w:pPr>
            <w:r w:rsidRPr="00573634">
              <w:rPr>
                <w:rFonts w:cs="한컴바탕" w:hint="eastAsia"/>
                <w:sz w:val="20"/>
                <w:szCs w:val="20"/>
              </w:rPr>
              <w:t xml:space="preserve">당사는 </w:t>
            </w:r>
            <w:proofErr w:type="spellStart"/>
            <w:r w:rsidRPr="00573634">
              <w:rPr>
                <w:rFonts w:cs="한컴바탕" w:hint="eastAsia"/>
                <w:sz w:val="20"/>
                <w:szCs w:val="20"/>
              </w:rPr>
              <w:t>인베니아브이</w:t>
            </w:r>
            <w:proofErr w:type="spellEnd"/>
            <w:r w:rsidRPr="00573634">
              <w:rPr>
                <w:rFonts w:cs="한컴바탕" w:hint="eastAsia"/>
                <w:sz w:val="20"/>
                <w:szCs w:val="20"/>
              </w:rPr>
              <w:t xml:space="preserve"> 주식회사를 합병함에 따라 아래와 같이 채권자</w:t>
            </w:r>
            <w:r w:rsidR="00CF4D24">
              <w:rPr>
                <w:rFonts w:cs="한컴바탕" w:hint="eastAsia"/>
                <w:sz w:val="20"/>
                <w:szCs w:val="20"/>
              </w:rPr>
              <w:t xml:space="preserve"> </w:t>
            </w:r>
            <w:r w:rsidRPr="00573634">
              <w:rPr>
                <w:rFonts w:cs="한컴바탕" w:hint="eastAsia"/>
                <w:sz w:val="20"/>
                <w:szCs w:val="20"/>
              </w:rPr>
              <w:t>이의제출 및 주권제출 공고를 하오니 이의가 있으신 채권자께서는 기간 내에 이의를 제출하여 주시기 바랍니다.</w:t>
            </w:r>
          </w:p>
          <w:p w:rsidR="00C90E4B" w:rsidRPr="00573634" w:rsidRDefault="00C90E4B" w:rsidP="008E4AF2">
            <w:pPr>
              <w:pStyle w:val="a7"/>
              <w:ind w:left="960"/>
              <w:jc w:val="both"/>
              <w:rPr>
                <w:rFonts w:cs="Times New Roman"/>
                <w:sz w:val="20"/>
                <w:szCs w:val="20"/>
              </w:rPr>
            </w:pPr>
          </w:p>
          <w:p w:rsidR="00573634" w:rsidRPr="00573634" w:rsidRDefault="00573634" w:rsidP="008E4AF2">
            <w:pPr>
              <w:tabs>
                <w:tab w:val="left" w:pos="4140"/>
                <w:tab w:val="left" w:pos="5895"/>
                <w:tab w:val="left" w:pos="8085"/>
                <w:tab w:val="left" w:pos="9057"/>
              </w:tabs>
              <w:spacing w:line="440" w:lineRule="exact"/>
              <w:jc w:val="center"/>
              <w:rPr>
                <w:rFonts w:cs="한컴바탕"/>
                <w:sz w:val="20"/>
                <w:szCs w:val="20"/>
              </w:rPr>
            </w:pPr>
            <w:r w:rsidRPr="00573634">
              <w:rPr>
                <w:rFonts w:cs="한컴바탕" w:hint="eastAsia"/>
                <w:sz w:val="20"/>
                <w:szCs w:val="20"/>
              </w:rPr>
              <w:t xml:space="preserve">- 아    </w:t>
            </w:r>
            <w:proofErr w:type="spellStart"/>
            <w:r w:rsidRPr="00573634">
              <w:rPr>
                <w:rFonts w:cs="한컴바탕" w:hint="eastAsia"/>
                <w:sz w:val="20"/>
                <w:szCs w:val="20"/>
              </w:rPr>
              <w:t>래</w:t>
            </w:r>
            <w:proofErr w:type="spellEnd"/>
            <w:r w:rsidRPr="00573634">
              <w:rPr>
                <w:rFonts w:cs="한컴바탕" w:hint="eastAsia"/>
                <w:sz w:val="20"/>
                <w:szCs w:val="20"/>
              </w:rPr>
              <w:t xml:space="preserve"> </w:t>
            </w:r>
            <w:r w:rsidRPr="00573634">
              <w:rPr>
                <w:rFonts w:cs="한컴바탕"/>
                <w:sz w:val="20"/>
                <w:szCs w:val="20"/>
              </w:rPr>
              <w:t>–</w:t>
            </w:r>
          </w:p>
          <w:p w:rsidR="00573634" w:rsidRPr="00573634" w:rsidRDefault="00573634" w:rsidP="008E4AF2">
            <w:pPr>
              <w:tabs>
                <w:tab w:val="left" w:pos="4140"/>
                <w:tab w:val="left" w:pos="5895"/>
                <w:tab w:val="left" w:pos="8085"/>
                <w:tab w:val="left" w:pos="9057"/>
              </w:tabs>
              <w:spacing w:line="440" w:lineRule="exact"/>
              <w:jc w:val="both"/>
              <w:rPr>
                <w:rFonts w:cs="한컴바탕"/>
                <w:sz w:val="20"/>
                <w:szCs w:val="20"/>
              </w:rPr>
            </w:pPr>
          </w:p>
          <w:p w:rsidR="00573634" w:rsidRPr="00573634" w:rsidRDefault="00573634" w:rsidP="008E4AF2">
            <w:pPr>
              <w:tabs>
                <w:tab w:val="left" w:pos="4140"/>
                <w:tab w:val="left" w:pos="5895"/>
                <w:tab w:val="left" w:pos="8085"/>
                <w:tab w:val="left" w:pos="9057"/>
              </w:tabs>
              <w:spacing w:line="440" w:lineRule="exact"/>
              <w:ind w:leftChars="49" w:left="118" w:firstLineChars="100" w:firstLine="200"/>
              <w:jc w:val="both"/>
              <w:rPr>
                <w:rFonts w:cs="한컴바탕"/>
                <w:sz w:val="20"/>
                <w:szCs w:val="20"/>
              </w:rPr>
            </w:pPr>
            <w:proofErr w:type="spellStart"/>
            <w:r w:rsidRPr="00573634">
              <w:rPr>
                <w:rFonts w:cs="한컴바탕" w:hint="eastAsia"/>
                <w:sz w:val="20"/>
                <w:szCs w:val="20"/>
              </w:rPr>
              <w:t>인베니아</w:t>
            </w:r>
            <w:proofErr w:type="spellEnd"/>
            <w:r w:rsidRPr="00573634">
              <w:rPr>
                <w:rFonts w:cs="한컴바탕" w:hint="eastAsia"/>
                <w:sz w:val="20"/>
                <w:szCs w:val="20"/>
              </w:rPr>
              <w:t xml:space="preserve"> 주식회사(이하</w:t>
            </w:r>
            <w:r w:rsidRPr="00573634">
              <w:rPr>
                <w:rFonts w:cs="한컴바탕"/>
                <w:sz w:val="20"/>
                <w:szCs w:val="20"/>
              </w:rPr>
              <w:t>“</w:t>
            </w:r>
            <w:r w:rsidRPr="00573634">
              <w:rPr>
                <w:rFonts w:cs="한컴바탕" w:hint="eastAsia"/>
                <w:sz w:val="20"/>
                <w:szCs w:val="20"/>
              </w:rPr>
              <w:t>갑</w:t>
            </w:r>
            <w:r w:rsidRPr="00573634">
              <w:rPr>
                <w:rFonts w:cs="한컴바탕"/>
                <w:sz w:val="20"/>
                <w:szCs w:val="20"/>
              </w:rPr>
              <w:t>”</w:t>
            </w:r>
            <w:r w:rsidRPr="00573634">
              <w:rPr>
                <w:rFonts w:cs="한컴바탕" w:hint="eastAsia"/>
                <w:sz w:val="20"/>
                <w:szCs w:val="20"/>
              </w:rPr>
              <w:t xml:space="preserve">)와 </w:t>
            </w:r>
            <w:proofErr w:type="spellStart"/>
            <w:r w:rsidRPr="00573634">
              <w:rPr>
                <w:rFonts w:cs="한컴바탕" w:hint="eastAsia"/>
                <w:sz w:val="20"/>
                <w:szCs w:val="20"/>
              </w:rPr>
              <w:t>인베니아브이</w:t>
            </w:r>
            <w:proofErr w:type="spellEnd"/>
            <w:r w:rsidRPr="00573634">
              <w:rPr>
                <w:rFonts w:cs="한컴바탕" w:hint="eastAsia"/>
                <w:sz w:val="20"/>
                <w:szCs w:val="20"/>
              </w:rPr>
              <w:t xml:space="preserve"> 주식회사(이하</w:t>
            </w:r>
            <w:r w:rsidRPr="00573634">
              <w:rPr>
                <w:rFonts w:cs="한컴바탕"/>
                <w:sz w:val="20"/>
                <w:szCs w:val="20"/>
              </w:rPr>
              <w:t xml:space="preserve"> “</w:t>
            </w:r>
            <w:r w:rsidRPr="00573634">
              <w:rPr>
                <w:rFonts w:cs="한컴바탕" w:hint="eastAsia"/>
                <w:sz w:val="20"/>
                <w:szCs w:val="20"/>
              </w:rPr>
              <w:t>을</w:t>
            </w:r>
            <w:r w:rsidRPr="00573634">
              <w:rPr>
                <w:rFonts w:cs="한컴바탕"/>
                <w:sz w:val="20"/>
                <w:szCs w:val="20"/>
              </w:rPr>
              <w:t>”</w:t>
            </w:r>
            <w:r w:rsidRPr="00573634">
              <w:rPr>
                <w:rFonts w:cs="한컴바탕" w:hint="eastAsia"/>
                <w:sz w:val="20"/>
                <w:szCs w:val="20"/>
              </w:rPr>
              <w:t xml:space="preserve">)는 </w:t>
            </w:r>
            <w:r w:rsidR="008E4AF2">
              <w:rPr>
                <w:rFonts w:cs="한컴바탕" w:hint="eastAsia"/>
                <w:sz w:val="20"/>
                <w:szCs w:val="20"/>
              </w:rPr>
              <w:t>2019년8월</w:t>
            </w:r>
            <w:r w:rsidRPr="00573634">
              <w:rPr>
                <w:rFonts w:cs="한컴바탕" w:hint="eastAsia"/>
                <w:sz w:val="20"/>
                <w:szCs w:val="20"/>
              </w:rPr>
              <w:t>29</w:t>
            </w:r>
            <w:r w:rsidR="008E4AF2">
              <w:rPr>
                <w:rFonts w:cs="한컴바탕" w:hint="eastAsia"/>
                <w:sz w:val="20"/>
                <w:szCs w:val="20"/>
              </w:rPr>
              <w:t xml:space="preserve">일 개최한 각 </w:t>
            </w:r>
            <w:r w:rsidRPr="00573634">
              <w:rPr>
                <w:rFonts w:cs="한컴바탕" w:hint="eastAsia"/>
                <w:sz w:val="20"/>
                <w:szCs w:val="20"/>
              </w:rPr>
              <w:t xml:space="preserve">이사회의 결의로 </w:t>
            </w:r>
            <w:r w:rsidRPr="00573634">
              <w:rPr>
                <w:rFonts w:cs="한컴바탕"/>
                <w:sz w:val="20"/>
                <w:szCs w:val="20"/>
              </w:rPr>
              <w:t>“</w:t>
            </w:r>
            <w:r w:rsidRPr="00573634">
              <w:rPr>
                <w:rFonts w:cs="한컴바탕" w:hint="eastAsia"/>
                <w:sz w:val="20"/>
                <w:szCs w:val="20"/>
              </w:rPr>
              <w:t>갑</w:t>
            </w:r>
            <w:r w:rsidRPr="00573634">
              <w:rPr>
                <w:rFonts w:cs="한컴바탕"/>
                <w:sz w:val="20"/>
                <w:szCs w:val="20"/>
              </w:rPr>
              <w:t>”</w:t>
            </w:r>
            <w:r w:rsidRPr="00573634">
              <w:rPr>
                <w:rFonts w:cs="한컴바탕" w:hint="eastAsia"/>
                <w:sz w:val="20"/>
                <w:szCs w:val="20"/>
              </w:rPr>
              <w:t xml:space="preserve">은 완전 자회사인 </w:t>
            </w:r>
            <w:r w:rsidRPr="00573634">
              <w:rPr>
                <w:rFonts w:cs="한컴바탕"/>
                <w:sz w:val="20"/>
                <w:szCs w:val="20"/>
              </w:rPr>
              <w:t>“</w:t>
            </w:r>
            <w:r w:rsidRPr="00573634">
              <w:rPr>
                <w:rFonts w:cs="한컴바탕" w:hint="eastAsia"/>
                <w:sz w:val="20"/>
                <w:szCs w:val="20"/>
              </w:rPr>
              <w:t>을</w:t>
            </w:r>
            <w:r w:rsidRPr="00573634">
              <w:rPr>
                <w:rFonts w:cs="한컴바탕"/>
                <w:sz w:val="20"/>
                <w:szCs w:val="20"/>
              </w:rPr>
              <w:t>”</w:t>
            </w:r>
            <w:r w:rsidRPr="00573634">
              <w:rPr>
                <w:rFonts w:cs="한컴바탕" w:hint="eastAsia"/>
                <w:sz w:val="20"/>
                <w:szCs w:val="20"/>
              </w:rPr>
              <w:t xml:space="preserve">을 </w:t>
            </w:r>
            <w:proofErr w:type="spellStart"/>
            <w:r w:rsidRPr="00573634">
              <w:rPr>
                <w:rFonts w:cs="한컴바탕" w:hint="eastAsia"/>
                <w:sz w:val="20"/>
                <w:szCs w:val="20"/>
              </w:rPr>
              <w:t>흡수합병하여</w:t>
            </w:r>
            <w:proofErr w:type="spellEnd"/>
            <w:r w:rsidRPr="00573634">
              <w:rPr>
                <w:rFonts w:cs="한컴바탕" w:hint="eastAsia"/>
                <w:sz w:val="20"/>
                <w:szCs w:val="20"/>
              </w:rPr>
              <w:t xml:space="preserve"> 권리 의무 일체를 승계하고, </w:t>
            </w:r>
            <w:r w:rsidRPr="00573634">
              <w:rPr>
                <w:rFonts w:cs="한컴바탕"/>
                <w:sz w:val="20"/>
                <w:szCs w:val="20"/>
              </w:rPr>
              <w:t>“</w:t>
            </w:r>
            <w:r w:rsidRPr="00573634">
              <w:rPr>
                <w:rFonts w:cs="한컴바탕" w:hint="eastAsia"/>
                <w:sz w:val="20"/>
                <w:szCs w:val="20"/>
              </w:rPr>
              <w:t>갑</w:t>
            </w:r>
            <w:r w:rsidRPr="00573634">
              <w:rPr>
                <w:rFonts w:cs="한컴바탕"/>
                <w:sz w:val="20"/>
                <w:szCs w:val="20"/>
              </w:rPr>
              <w:t>”</w:t>
            </w:r>
            <w:r w:rsidRPr="00573634">
              <w:rPr>
                <w:rFonts w:cs="한컴바탕" w:hint="eastAsia"/>
                <w:sz w:val="20"/>
                <w:szCs w:val="20"/>
              </w:rPr>
              <w:t xml:space="preserve">은 존속하며 </w:t>
            </w:r>
            <w:r w:rsidRPr="00573634">
              <w:rPr>
                <w:rFonts w:cs="한컴바탕"/>
                <w:sz w:val="20"/>
                <w:szCs w:val="20"/>
              </w:rPr>
              <w:t>“</w:t>
            </w:r>
            <w:r w:rsidRPr="00573634">
              <w:rPr>
                <w:rFonts w:cs="한컴바탕" w:hint="eastAsia"/>
                <w:sz w:val="20"/>
                <w:szCs w:val="20"/>
              </w:rPr>
              <w:t>을</w:t>
            </w:r>
            <w:r w:rsidRPr="00573634">
              <w:rPr>
                <w:rFonts w:cs="한컴바탕"/>
                <w:sz w:val="20"/>
                <w:szCs w:val="20"/>
              </w:rPr>
              <w:t>”</w:t>
            </w:r>
            <w:r w:rsidRPr="00573634">
              <w:rPr>
                <w:rFonts w:cs="한컴바탕" w:hint="eastAsia"/>
                <w:sz w:val="20"/>
                <w:szCs w:val="20"/>
              </w:rPr>
              <w:t>은 해산하기로 결의하였으므로 이 합병에 대하여 이의가 있는 채권자는 이 공고일 다음날부터 1개월 이내 관계회사에 이의를 제</w:t>
            </w:r>
            <w:bookmarkStart w:id="0" w:name="_GoBack"/>
            <w:bookmarkEnd w:id="0"/>
            <w:r w:rsidRPr="00573634">
              <w:rPr>
                <w:rFonts w:cs="한컴바탕" w:hint="eastAsia"/>
                <w:sz w:val="20"/>
                <w:szCs w:val="20"/>
              </w:rPr>
              <w:t>출하여 주시고, 주권을 소지하고 계신 주주께서는 관계회사에 주권을 제출하여 주시기 바랍니다.</w:t>
            </w:r>
          </w:p>
          <w:p w:rsidR="00573634" w:rsidRPr="00573634" w:rsidRDefault="00573634" w:rsidP="008E4AF2">
            <w:pPr>
              <w:tabs>
                <w:tab w:val="left" w:pos="4140"/>
                <w:tab w:val="left" w:pos="5895"/>
                <w:tab w:val="left" w:pos="8085"/>
                <w:tab w:val="left" w:pos="9057"/>
              </w:tabs>
              <w:spacing w:line="440" w:lineRule="exact"/>
              <w:ind w:left="99"/>
              <w:jc w:val="both"/>
              <w:rPr>
                <w:rFonts w:cs="한컴바탕"/>
                <w:sz w:val="20"/>
                <w:szCs w:val="20"/>
              </w:rPr>
            </w:pPr>
          </w:p>
          <w:p w:rsidR="00573634" w:rsidRPr="00573634" w:rsidRDefault="00573634" w:rsidP="008E4AF2">
            <w:pPr>
              <w:tabs>
                <w:tab w:val="left" w:pos="4140"/>
                <w:tab w:val="left" w:pos="5895"/>
                <w:tab w:val="left" w:pos="8085"/>
                <w:tab w:val="left" w:pos="9057"/>
              </w:tabs>
              <w:spacing w:line="440" w:lineRule="exact"/>
              <w:jc w:val="both"/>
              <w:rPr>
                <w:rFonts w:cs="한컴바탕"/>
                <w:sz w:val="20"/>
                <w:szCs w:val="20"/>
              </w:rPr>
            </w:pPr>
            <w:r w:rsidRPr="00573634">
              <w:rPr>
                <w:rFonts w:cs="한컴바탕" w:hint="eastAsia"/>
                <w:sz w:val="20"/>
                <w:szCs w:val="20"/>
              </w:rPr>
              <w:t>■ 이의제출에 관한 사항</w:t>
            </w:r>
          </w:p>
          <w:p w:rsidR="00573634" w:rsidRPr="00573634" w:rsidRDefault="00573634" w:rsidP="008E4AF2">
            <w:pPr>
              <w:tabs>
                <w:tab w:val="left" w:pos="4140"/>
                <w:tab w:val="left" w:pos="5895"/>
                <w:tab w:val="left" w:pos="8085"/>
                <w:tab w:val="left" w:pos="9057"/>
              </w:tabs>
              <w:spacing w:line="440" w:lineRule="exact"/>
              <w:ind w:left="99"/>
              <w:jc w:val="both"/>
              <w:rPr>
                <w:rFonts w:cs="한컴바탕"/>
                <w:sz w:val="20"/>
                <w:szCs w:val="20"/>
              </w:rPr>
            </w:pPr>
            <w:r w:rsidRPr="00573634">
              <w:rPr>
                <w:rFonts w:cs="한컴바탕" w:hint="eastAsia"/>
                <w:sz w:val="20"/>
                <w:szCs w:val="20"/>
              </w:rPr>
              <w:t xml:space="preserve"> 가. 채권자 </w:t>
            </w:r>
            <w:proofErr w:type="gramStart"/>
            <w:r w:rsidRPr="00573634">
              <w:rPr>
                <w:rFonts w:cs="한컴바탕" w:hint="eastAsia"/>
                <w:sz w:val="20"/>
                <w:szCs w:val="20"/>
              </w:rPr>
              <w:t>이의제출기간 :</w:t>
            </w:r>
            <w:proofErr w:type="gramEnd"/>
            <w:r w:rsidRPr="00573634">
              <w:rPr>
                <w:rFonts w:cs="한컴바탕" w:hint="eastAsia"/>
                <w:sz w:val="20"/>
                <w:szCs w:val="20"/>
              </w:rPr>
              <w:t xml:space="preserve"> 2019.08.30~2019.09.30</w:t>
            </w:r>
          </w:p>
          <w:p w:rsidR="00573634" w:rsidRPr="00573634" w:rsidRDefault="00573634" w:rsidP="008E4AF2">
            <w:pPr>
              <w:tabs>
                <w:tab w:val="left" w:pos="4140"/>
                <w:tab w:val="left" w:pos="5895"/>
                <w:tab w:val="left" w:pos="8085"/>
                <w:tab w:val="left" w:pos="9057"/>
              </w:tabs>
              <w:spacing w:line="440" w:lineRule="exact"/>
              <w:ind w:left="99"/>
              <w:jc w:val="both"/>
              <w:rPr>
                <w:rFonts w:cs="한컴바탕"/>
                <w:sz w:val="20"/>
                <w:szCs w:val="20"/>
              </w:rPr>
            </w:pPr>
            <w:r w:rsidRPr="00573634">
              <w:rPr>
                <w:rFonts w:cs="한컴바탕" w:hint="eastAsia"/>
                <w:sz w:val="20"/>
                <w:szCs w:val="20"/>
              </w:rPr>
              <w:t xml:space="preserve"> 나. </w:t>
            </w:r>
            <w:proofErr w:type="spellStart"/>
            <w:proofErr w:type="gramStart"/>
            <w:r w:rsidRPr="00573634">
              <w:rPr>
                <w:rFonts w:cs="한컴바탕" w:hint="eastAsia"/>
                <w:sz w:val="20"/>
                <w:szCs w:val="20"/>
              </w:rPr>
              <w:t>제출처</w:t>
            </w:r>
            <w:proofErr w:type="spellEnd"/>
            <w:r w:rsidRPr="00573634">
              <w:rPr>
                <w:rFonts w:cs="한컴바탕" w:hint="eastAsia"/>
                <w:sz w:val="20"/>
                <w:szCs w:val="20"/>
              </w:rPr>
              <w:t xml:space="preserve"> :</w:t>
            </w:r>
            <w:proofErr w:type="gramEnd"/>
            <w:r w:rsidRPr="00573634">
              <w:rPr>
                <w:rFonts w:cs="한컴바탕" w:hint="eastAsia"/>
                <w:sz w:val="20"/>
                <w:szCs w:val="20"/>
              </w:rPr>
              <w:t xml:space="preserve"> 경기도 성남시 중원구 </w:t>
            </w:r>
            <w:proofErr w:type="spellStart"/>
            <w:r w:rsidRPr="00573634">
              <w:rPr>
                <w:rFonts w:cs="한컴바탕" w:hint="eastAsia"/>
                <w:sz w:val="20"/>
                <w:szCs w:val="20"/>
              </w:rPr>
              <w:t>갈마치로</w:t>
            </w:r>
            <w:proofErr w:type="spellEnd"/>
            <w:r w:rsidRPr="00573634">
              <w:rPr>
                <w:rFonts w:cs="한컴바탕" w:hint="eastAsia"/>
                <w:sz w:val="20"/>
                <w:szCs w:val="20"/>
              </w:rPr>
              <w:t xml:space="preserve"> 214(상대원동 333-5)</w:t>
            </w:r>
          </w:p>
          <w:p w:rsidR="00573634" w:rsidRPr="00573634" w:rsidRDefault="00573634" w:rsidP="008E4AF2">
            <w:pPr>
              <w:tabs>
                <w:tab w:val="left" w:pos="4140"/>
                <w:tab w:val="left" w:pos="5895"/>
                <w:tab w:val="left" w:pos="8085"/>
                <w:tab w:val="left" w:pos="9057"/>
              </w:tabs>
              <w:spacing w:line="440" w:lineRule="exact"/>
              <w:ind w:left="99"/>
              <w:jc w:val="both"/>
              <w:rPr>
                <w:rFonts w:cs="한컴바탕"/>
                <w:sz w:val="20"/>
                <w:szCs w:val="20"/>
              </w:rPr>
            </w:pPr>
            <w:r w:rsidRPr="00573634">
              <w:rPr>
                <w:rFonts w:cs="한컴바탕" w:hint="eastAsia"/>
                <w:sz w:val="20"/>
                <w:szCs w:val="20"/>
              </w:rPr>
              <w:t xml:space="preserve"> 다. </w:t>
            </w:r>
            <w:proofErr w:type="gramStart"/>
            <w:r w:rsidRPr="00573634">
              <w:rPr>
                <w:rFonts w:cs="한컴바탕" w:hint="eastAsia"/>
                <w:sz w:val="20"/>
                <w:szCs w:val="20"/>
              </w:rPr>
              <w:t>담당자 :</w:t>
            </w:r>
            <w:proofErr w:type="gramEnd"/>
            <w:r w:rsidRPr="00573634">
              <w:rPr>
                <w:rFonts w:cs="한컴바탕" w:hint="eastAsia"/>
                <w:sz w:val="20"/>
                <w:szCs w:val="20"/>
              </w:rPr>
              <w:t xml:space="preserve"> 031-778-1142(Compliance팀)</w:t>
            </w:r>
          </w:p>
          <w:p w:rsidR="00573634" w:rsidRPr="00573634" w:rsidRDefault="00573634" w:rsidP="00C90E4B">
            <w:pPr>
              <w:pStyle w:val="a7"/>
              <w:ind w:left="960"/>
              <w:rPr>
                <w:rFonts w:cs="Times New Roman"/>
                <w:sz w:val="20"/>
                <w:szCs w:val="20"/>
              </w:rPr>
            </w:pPr>
          </w:p>
          <w:p w:rsidR="00E52960" w:rsidRPr="00573634" w:rsidRDefault="00E52960" w:rsidP="00260C4C">
            <w:pPr>
              <w:spacing w:line="24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  <w:p w:rsidR="00E52960" w:rsidRPr="00573634" w:rsidRDefault="00E52960" w:rsidP="00260C4C">
            <w:pPr>
              <w:ind w:left="240" w:hanging="2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573634">
              <w:rPr>
                <w:rFonts w:cs="Times New Roman"/>
                <w:sz w:val="20"/>
                <w:szCs w:val="20"/>
              </w:rPr>
              <w:t xml:space="preserve">2019년 </w:t>
            </w:r>
            <w:r w:rsidR="00C90E4B" w:rsidRPr="00573634">
              <w:rPr>
                <w:rFonts w:cs="Times New Roman"/>
                <w:sz w:val="20"/>
                <w:szCs w:val="20"/>
              </w:rPr>
              <w:t>8</w:t>
            </w:r>
            <w:r w:rsidRPr="00573634">
              <w:rPr>
                <w:rFonts w:cs="Times New Roman"/>
                <w:sz w:val="20"/>
                <w:szCs w:val="20"/>
              </w:rPr>
              <w:t>월 2</w:t>
            </w:r>
            <w:r w:rsidR="00543436" w:rsidRPr="00573634">
              <w:rPr>
                <w:rFonts w:cs="Times New Roman"/>
                <w:sz w:val="20"/>
                <w:szCs w:val="20"/>
              </w:rPr>
              <w:t>9</w:t>
            </w:r>
            <w:r w:rsidRPr="00573634">
              <w:rPr>
                <w:rFonts w:cs="Times New Roman"/>
                <w:sz w:val="20"/>
                <w:szCs w:val="20"/>
              </w:rPr>
              <w:t>일</w:t>
            </w:r>
          </w:p>
          <w:p w:rsidR="00E52960" w:rsidRPr="00573634" w:rsidRDefault="00E52960" w:rsidP="00260C4C">
            <w:pPr>
              <w:ind w:left="240" w:hanging="24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52960" w:rsidRPr="00573634" w:rsidRDefault="00E52960" w:rsidP="00260C4C">
            <w:pPr>
              <w:ind w:left="240" w:hanging="240"/>
              <w:jc w:val="center"/>
              <w:rPr>
                <w:rFonts w:cs="Times New Roman"/>
                <w:sz w:val="20"/>
                <w:szCs w:val="20"/>
              </w:rPr>
            </w:pPr>
          </w:p>
          <w:p w:rsidR="00E52960" w:rsidRPr="00573634" w:rsidRDefault="00E52960" w:rsidP="00260C4C">
            <w:pPr>
              <w:spacing w:after="120" w:line="300" w:lineRule="auto"/>
              <w:ind w:rightChars="-84" w:right="-202"/>
              <w:jc w:val="center"/>
              <w:rPr>
                <w:rFonts w:cs="Times New Roman"/>
                <w:sz w:val="20"/>
                <w:szCs w:val="20"/>
              </w:rPr>
            </w:pPr>
            <w:r w:rsidRPr="00573634">
              <w:rPr>
                <w:rFonts w:cs="Times New Roman"/>
                <w:sz w:val="20"/>
                <w:szCs w:val="20"/>
              </w:rPr>
              <w:t xml:space="preserve">경기도 성남시 중원구 </w:t>
            </w:r>
            <w:proofErr w:type="spellStart"/>
            <w:r w:rsidRPr="00573634">
              <w:rPr>
                <w:rFonts w:cs="Times New Roman"/>
                <w:sz w:val="20"/>
                <w:szCs w:val="20"/>
              </w:rPr>
              <w:t>갈마치로</w:t>
            </w:r>
            <w:proofErr w:type="spellEnd"/>
            <w:r w:rsidRPr="00573634">
              <w:rPr>
                <w:rFonts w:cs="Times New Roman"/>
                <w:sz w:val="20"/>
                <w:szCs w:val="20"/>
              </w:rPr>
              <w:t xml:space="preserve"> 214 (상대원동)</w:t>
            </w:r>
          </w:p>
          <w:p w:rsidR="00E52960" w:rsidRPr="00573634" w:rsidRDefault="00E52960" w:rsidP="00260C4C">
            <w:pPr>
              <w:spacing w:after="120" w:line="300" w:lineRule="auto"/>
              <w:ind w:rightChars="-84" w:right="-202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73634">
              <w:rPr>
                <w:rFonts w:cs="Times New Roman" w:hint="eastAsia"/>
                <w:sz w:val="20"/>
                <w:szCs w:val="20"/>
              </w:rPr>
              <w:t>인베니아</w:t>
            </w:r>
            <w:proofErr w:type="spellEnd"/>
            <w:r w:rsidRPr="00573634">
              <w:rPr>
                <w:rFonts w:cs="Times New Roman" w:hint="eastAsia"/>
                <w:sz w:val="20"/>
                <w:szCs w:val="20"/>
              </w:rPr>
              <w:t xml:space="preserve"> 주식회사</w:t>
            </w:r>
          </w:p>
          <w:p w:rsidR="00E52960" w:rsidRDefault="00E52960" w:rsidP="00260C4C">
            <w:pPr>
              <w:spacing w:after="120" w:line="300" w:lineRule="auto"/>
              <w:ind w:rightChars="-84" w:right="-202"/>
              <w:jc w:val="center"/>
              <w:rPr>
                <w:rFonts w:ascii="Times New Roman" w:eastAsia="HY신명조" w:hAnsi="Times New Roman" w:cs="Times New Roman"/>
                <w:kern w:val="2"/>
              </w:rPr>
            </w:pPr>
            <w:r w:rsidRPr="00573634">
              <w:rPr>
                <w:rFonts w:cs="Times New Roman" w:hint="eastAsia"/>
                <w:sz w:val="20"/>
                <w:szCs w:val="20"/>
              </w:rPr>
              <w:t xml:space="preserve">대 표 이 사 </w:t>
            </w:r>
            <w:r w:rsidRPr="00573634">
              <w:rPr>
                <w:rFonts w:cs="Times New Roman"/>
                <w:sz w:val="20"/>
                <w:szCs w:val="20"/>
              </w:rPr>
              <w:t xml:space="preserve">  </w:t>
            </w:r>
            <w:proofErr w:type="gramStart"/>
            <w:r w:rsidRPr="00573634">
              <w:rPr>
                <w:rFonts w:cs="Times New Roman" w:hint="eastAsia"/>
                <w:sz w:val="20"/>
                <w:szCs w:val="20"/>
              </w:rPr>
              <w:t xml:space="preserve">구 </w:t>
            </w:r>
            <w:r w:rsidRPr="00573634">
              <w:rPr>
                <w:rFonts w:cs="Times New Roman"/>
                <w:sz w:val="20"/>
                <w:szCs w:val="20"/>
              </w:rPr>
              <w:t xml:space="preserve"> </w:t>
            </w:r>
            <w:r w:rsidRPr="00573634">
              <w:rPr>
                <w:rFonts w:cs="Times New Roman" w:hint="eastAsia"/>
                <w:sz w:val="20"/>
                <w:szCs w:val="20"/>
              </w:rPr>
              <w:t>동</w:t>
            </w:r>
            <w:proofErr w:type="gramEnd"/>
            <w:r w:rsidRPr="00573634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573634">
              <w:rPr>
                <w:rFonts w:cs="Times New Roman"/>
                <w:sz w:val="20"/>
                <w:szCs w:val="20"/>
              </w:rPr>
              <w:t xml:space="preserve"> </w:t>
            </w:r>
            <w:r w:rsidRPr="00573634">
              <w:rPr>
                <w:rFonts w:cs="Times New Roman" w:hint="eastAsia"/>
                <w:sz w:val="20"/>
                <w:szCs w:val="20"/>
              </w:rPr>
              <w:t>범</w:t>
            </w:r>
          </w:p>
        </w:tc>
      </w:tr>
    </w:tbl>
    <w:p w:rsidR="00E52960" w:rsidRPr="00B70BE8" w:rsidRDefault="00E52960" w:rsidP="00E52960">
      <w:pPr>
        <w:rPr>
          <w:rFonts w:ascii="Times New Roman" w:eastAsia="HY신명조" w:hAnsi="Times New Roman" w:cs="Times New Roman"/>
          <w:kern w:val="2"/>
        </w:rPr>
      </w:pPr>
    </w:p>
    <w:p w:rsidR="00F53044" w:rsidRPr="00E52960" w:rsidRDefault="00F53044"/>
    <w:sectPr w:rsidR="00F53044" w:rsidRPr="00E5296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4E7" w:rsidRDefault="004164E7" w:rsidP="00C90E4B">
      <w:r>
        <w:separator/>
      </w:r>
    </w:p>
  </w:endnote>
  <w:endnote w:type="continuationSeparator" w:id="0">
    <w:p w:rsidR="004164E7" w:rsidRDefault="004164E7" w:rsidP="00C9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4E7" w:rsidRDefault="004164E7" w:rsidP="00C90E4B">
      <w:r>
        <w:separator/>
      </w:r>
    </w:p>
  </w:footnote>
  <w:footnote w:type="continuationSeparator" w:id="0">
    <w:p w:rsidR="004164E7" w:rsidRDefault="004164E7" w:rsidP="00C90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700C"/>
    <w:multiLevelType w:val="hybridMultilevel"/>
    <w:tmpl w:val="AF0A8F56"/>
    <w:lvl w:ilvl="0" w:tplc="E87C831E">
      <w:start w:val="1"/>
      <w:numFmt w:val="decimal"/>
      <w:lvlText w:val="(%1)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36" w:hanging="400"/>
      </w:pPr>
    </w:lvl>
    <w:lvl w:ilvl="2" w:tplc="0409001B" w:tentative="1">
      <w:start w:val="1"/>
      <w:numFmt w:val="lowerRoman"/>
      <w:lvlText w:val="%3."/>
      <w:lvlJc w:val="right"/>
      <w:pPr>
        <w:ind w:left="1236" w:hanging="400"/>
      </w:pPr>
    </w:lvl>
    <w:lvl w:ilvl="3" w:tplc="0409000F" w:tentative="1">
      <w:start w:val="1"/>
      <w:numFmt w:val="decimal"/>
      <w:lvlText w:val="%4."/>
      <w:lvlJc w:val="left"/>
      <w:pPr>
        <w:ind w:left="1636" w:hanging="400"/>
      </w:pPr>
    </w:lvl>
    <w:lvl w:ilvl="4" w:tplc="04090019" w:tentative="1">
      <w:start w:val="1"/>
      <w:numFmt w:val="upperLetter"/>
      <w:lvlText w:val="%5."/>
      <w:lvlJc w:val="left"/>
      <w:pPr>
        <w:ind w:left="2036" w:hanging="400"/>
      </w:pPr>
    </w:lvl>
    <w:lvl w:ilvl="5" w:tplc="0409001B" w:tentative="1">
      <w:start w:val="1"/>
      <w:numFmt w:val="lowerRoman"/>
      <w:lvlText w:val="%6."/>
      <w:lvlJc w:val="right"/>
      <w:pPr>
        <w:ind w:left="2436" w:hanging="400"/>
      </w:pPr>
    </w:lvl>
    <w:lvl w:ilvl="6" w:tplc="0409000F" w:tentative="1">
      <w:start w:val="1"/>
      <w:numFmt w:val="decimal"/>
      <w:lvlText w:val="%7."/>
      <w:lvlJc w:val="left"/>
      <w:pPr>
        <w:ind w:left="2836" w:hanging="400"/>
      </w:pPr>
    </w:lvl>
    <w:lvl w:ilvl="7" w:tplc="04090019" w:tentative="1">
      <w:start w:val="1"/>
      <w:numFmt w:val="upperLetter"/>
      <w:lvlText w:val="%8."/>
      <w:lvlJc w:val="left"/>
      <w:pPr>
        <w:ind w:left="3236" w:hanging="400"/>
      </w:pPr>
    </w:lvl>
    <w:lvl w:ilvl="8" w:tplc="0409001B" w:tentative="1">
      <w:start w:val="1"/>
      <w:numFmt w:val="lowerRoman"/>
      <w:lvlText w:val="%9."/>
      <w:lvlJc w:val="right"/>
      <w:pPr>
        <w:ind w:left="3636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60"/>
    <w:rsid w:val="00327B59"/>
    <w:rsid w:val="004164E7"/>
    <w:rsid w:val="00543436"/>
    <w:rsid w:val="00573634"/>
    <w:rsid w:val="007E0ED3"/>
    <w:rsid w:val="008E4AF2"/>
    <w:rsid w:val="00C90E4B"/>
    <w:rsid w:val="00CF4D24"/>
    <w:rsid w:val="00DC61F3"/>
    <w:rsid w:val="00E52960"/>
    <w:rsid w:val="00F5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60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960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E52960"/>
    <w:rPr>
      <w:i w:val="0"/>
      <w:iCs w:val="0"/>
    </w:rPr>
  </w:style>
  <w:style w:type="paragraph" w:styleId="a5">
    <w:name w:val="header"/>
    <w:basedOn w:val="a"/>
    <w:link w:val="Char"/>
    <w:uiPriority w:val="99"/>
    <w:unhideWhenUsed/>
    <w:rsid w:val="00C90E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90E4B"/>
    <w:rPr>
      <w:rFonts w:ascii="굴림" w:eastAsia="굴림" w:hAnsi="굴림" w:cs="굴림"/>
      <w:kern w:val="0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C90E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90E4B"/>
    <w:rPr>
      <w:rFonts w:ascii="굴림" w:eastAsia="굴림" w:hAnsi="굴림" w:cs="굴림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90E4B"/>
    <w:pPr>
      <w:ind w:leftChars="400" w:left="800"/>
    </w:pPr>
  </w:style>
  <w:style w:type="paragraph" w:styleId="a8">
    <w:name w:val="Normal (Web)"/>
    <w:basedOn w:val="a"/>
    <w:uiPriority w:val="99"/>
    <w:semiHidden/>
    <w:unhideWhenUsed/>
    <w:rsid w:val="00C90E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60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960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E52960"/>
    <w:rPr>
      <w:i w:val="0"/>
      <w:iCs w:val="0"/>
    </w:rPr>
  </w:style>
  <w:style w:type="paragraph" w:styleId="a5">
    <w:name w:val="header"/>
    <w:basedOn w:val="a"/>
    <w:link w:val="Char"/>
    <w:uiPriority w:val="99"/>
    <w:unhideWhenUsed/>
    <w:rsid w:val="00C90E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90E4B"/>
    <w:rPr>
      <w:rFonts w:ascii="굴림" w:eastAsia="굴림" w:hAnsi="굴림" w:cs="굴림"/>
      <w:kern w:val="0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C90E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90E4B"/>
    <w:rPr>
      <w:rFonts w:ascii="굴림" w:eastAsia="굴림" w:hAnsi="굴림" w:cs="굴림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90E4B"/>
    <w:pPr>
      <w:ind w:leftChars="400" w:left="800"/>
    </w:pPr>
  </w:style>
  <w:style w:type="paragraph" w:styleId="a8">
    <w:name w:val="Normal (Web)"/>
    <w:basedOn w:val="a"/>
    <w:uiPriority w:val="99"/>
    <w:semiHidden/>
    <w:unhideWhenUsed/>
    <w:rsid w:val="00C90E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SangEun Lee</dc:creator>
  <cp:keywords/>
  <dc:description/>
  <cp:lastModifiedBy>유 병찬</cp:lastModifiedBy>
  <cp:revision>5</cp:revision>
  <dcterms:created xsi:type="dcterms:W3CDTF">2019-07-19T16:26:00Z</dcterms:created>
  <dcterms:modified xsi:type="dcterms:W3CDTF">2019-08-23T02:41:00Z</dcterms:modified>
</cp:coreProperties>
</file>